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F6" w:rsidRDefault="00F42DF6" w:rsidP="00F42DF6">
      <w:pPr>
        <w:pStyle w:val="Default"/>
      </w:pPr>
    </w:p>
    <w:p w:rsidR="001572FA" w:rsidRDefault="008B080C" w:rsidP="00CE11E1">
      <w:pPr>
        <w:pStyle w:val="Default"/>
        <w:ind w:left="1416"/>
        <w:jc w:val="center"/>
        <w:rPr>
          <w:sz w:val="28"/>
          <w:szCs w:val="28"/>
        </w:rPr>
      </w:pPr>
      <w:r w:rsidRPr="00CE11E1">
        <w:rPr>
          <w:sz w:val="28"/>
          <w:szCs w:val="28"/>
        </w:rPr>
        <w:t xml:space="preserve"> </w:t>
      </w:r>
    </w:p>
    <w:p w:rsidR="001572FA" w:rsidRDefault="001572FA" w:rsidP="00CE11E1">
      <w:pPr>
        <w:pStyle w:val="Default"/>
        <w:ind w:left="1416"/>
        <w:jc w:val="center"/>
        <w:rPr>
          <w:sz w:val="28"/>
          <w:szCs w:val="28"/>
        </w:rPr>
      </w:pPr>
      <w:bookmarkStart w:id="0" w:name="_page_7_0"/>
      <w:r>
        <w:rPr>
          <w:noProof/>
        </w:rPr>
        <w:drawing>
          <wp:anchor distT="0" distB="0" distL="114300" distR="114300" simplePos="0" relativeHeight="251659264" behindDoc="1" locked="0" layoutInCell="0" allowOverlap="1" wp14:anchorId="4CB6BA47" wp14:editId="19150598">
            <wp:simplePos x="0" y="0"/>
            <wp:positionH relativeFrom="page">
              <wp:posOffset>152400</wp:posOffset>
            </wp:positionH>
            <wp:positionV relativeFrom="page">
              <wp:posOffset>152400</wp:posOffset>
            </wp:positionV>
            <wp:extent cx="7559040" cy="10689335"/>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559040" cy="10689335"/>
                    </a:xfrm>
                    <a:prstGeom prst="rect">
                      <a:avLst/>
                    </a:prstGeom>
                    <a:noFill/>
                  </pic:spPr>
                </pic:pic>
              </a:graphicData>
            </a:graphic>
          </wp:anchor>
        </w:drawing>
      </w:r>
      <w:bookmarkEnd w:id="0"/>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1572FA" w:rsidRDefault="001572FA" w:rsidP="00CE11E1">
      <w:pPr>
        <w:pStyle w:val="Default"/>
        <w:ind w:left="1416"/>
        <w:jc w:val="center"/>
        <w:rPr>
          <w:sz w:val="28"/>
          <w:szCs w:val="28"/>
        </w:rPr>
      </w:pPr>
    </w:p>
    <w:p w:rsidR="00F42DF6" w:rsidRPr="00CE11E1" w:rsidRDefault="00F42DF6" w:rsidP="00CE11E1">
      <w:pPr>
        <w:pStyle w:val="Default"/>
        <w:ind w:left="1416"/>
        <w:jc w:val="center"/>
        <w:rPr>
          <w:sz w:val="28"/>
          <w:szCs w:val="28"/>
        </w:rPr>
      </w:pPr>
      <w:r w:rsidRPr="00CE11E1">
        <w:rPr>
          <w:sz w:val="28"/>
          <w:szCs w:val="28"/>
        </w:rPr>
        <w:lastRenderedPageBreak/>
        <w:t>«Каждый молодой ч</w:t>
      </w:r>
      <w:bookmarkStart w:id="1" w:name="_GoBack"/>
      <w:bookmarkEnd w:id="1"/>
      <w:r w:rsidRPr="00CE11E1">
        <w:rPr>
          <w:sz w:val="28"/>
          <w:szCs w:val="28"/>
        </w:rPr>
        <w:t xml:space="preserve">еловек должен осознать, что </w:t>
      </w:r>
      <w:r w:rsidR="005F1C1C" w:rsidRPr="00CE11E1">
        <w:rPr>
          <w:sz w:val="28"/>
          <w:szCs w:val="28"/>
        </w:rPr>
        <w:t xml:space="preserve">   з</w:t>
      </w:r>
      <w:r w:rsidRPr="00CE11E1">
        <w:rPr>
          <w:sz w:val="28"/>
          <w:szCs w:val="28"/>
        </w:rPr>
        <w:t>доровый образ жизни – это его личный успех»</w:t>
      </w:r>
    </w:p>
    <w:p w:rsidR="005B7FAC" w:rsidRPr="00CE11E1" w:rsidRDefault="00F42DF6" w:rsidP="00CE11E1">
      <w:pPr>
        <w:spacing w:line="240" w:lineRule="auto"/>
        <w:ind w:left="1416"/>
        <w:jc w:val="center"/>
        <w:rPr>
          <w:rFonts w:ascii="Times New Roman" w:hAnsi="Times New Roman" w:cs="Times New Roman"/>
          <w:sz w:val="28"/>
          <w:szCs w:val="28"/>
        </w:rPr>
      </w:pPr>
      <w:r w:rsidRPr="00CE11E1">
        <w:rPr>
          <w:rFonts w:ascii="Times New Roman" w:hAnsi="Times New Roman" w:cs="Times New Roman"/>
          <w:sz w:val="28"/>
          <w:szCs w:val="28"/>
        </w:rPr>
        <w:t>В.В. Путин</w:t>
      </w:r>
    </w:p>
    <w:p w:rsidR="00DE4AA0" w:rsidRPr="00CE11E1" w:rsidRDefault="00DE4AA0" w:rsidP="00CE11E1">
      <w:pPr>
        <w:pStyle w:val="a3"/>
        <w:spacing w:line="240" w:lineRule="auto"/>
        <w:ind w:left="2844"/>
        <w:rPr>
          <w:rFonts w:ascii="Times New Roman" w:hAnsi="Times New Roman" w:cs="Times New Roman"/>
          <w:sz w:val="28"/>
          <w:szCs w:val="28"/>
        </w:rPr>
      </w:pPr>
      <w:r w:rsidRPr="00CE11E1">
        <w:rPr>
          <w:rFonts w:ascii="Times New Roman" w:eastAsia="Times New Roman" w:hAnsi="Times New Roman" w:cs="Times New Roman"/>
          <w:b/>
          <w:color w:val="000000"/>
          <w:sz w:val="28"/>
          <w:szCs w:val="28"/>
          <w:lang w:eastAsia="ru-RU"/>
        </w:rPr>
        <w:t>Пояснительная записка</w:t>
      </w:r>
    </w:p>
    <w:p w:rsidR="00750FF9" w:rsidRDefault="00FE1D5C" w:rsidP="00750FF9">
      <w:pPr>
        <w:shd w:val="clear" w:color="auto" w:fill="FFFFFF"/>
        <w:spacing w:after="115" w:line="240" w:lineRule="auto"/>
        <w:rPr>
          <w:rFonts w:ascii="Times New Roman" w:eastAsia="Times New Roman" w:hAnsi="Times New Roman" w:cs="Times New Roman"/>
          <w:bCs/>
          <w:color w:val="000000"/>
          <w:sz w:val="28"/>
          <w:szCs w:val="28"/>
          <w:lang w:eastAsia="ru-RU"/>
        </w:rPr>
      </w:pPr>
      <w:r w:rsidRPr="00CE11E1">
        <w:rPr>
          <w:rFonts w:ascii="Times New Roman" w:eastAsia="Times New Roman" w:hAnsi="Times New Roman" w:cs="Times New Roman"/>
          <w:color w:val="333333"/>
          <w:sz w:val="28"/>
          <w:szCs w:val="28"/>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CE11E1">
        <w:rPr>
          <w:rFonts w:ascii="Times New Roman" w:eastAsia="Times New Roman" w:hAnsi="Times New Roman" w:cs="Times New Roman"/>
          <w:color w:val="333333"/>
          <w:sz w:val="28"/>
          <w:szCs w:val="28"/>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00DE4AA0" w:rsidRPr="00CE11E1">
        <w:rPr>
          <w:rFonts w:ascii="Times New Roman" w:eastAsia="Times New Roman" w:hAnsi="Times New Roman" w:cs="Times New Roman"/>
          <w:color w:val="000000"/>
          <w:sz w:val="28"/>
          <w:szCs w:val="28"/>
          <w:lang w:eastAsia="ru-RU"/>
        </w:rPr>
        <w:t>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CE11E1">
        <w:rPr>
          <w:rFonts w:ascii="Times New Roman" w:eastAsia="Times New Roman" w:hAnsi="Times New Roman" w:cs="Times New Roman"/>
          <w:color w:val="000000"/>
          <w:sz w:val="28"/>
          <w:szCs w:val="28"/>
          <w:lang w:eastAsia="ru-RU"/>
        </w:rPr>
        <w:t>: экологическое состояние</w:t>
      </w:r>
      <w:r w:rsidR="00DE4AA0" w:rsidRPr="00CE11E1">
        <w:rPr>
          <w:rFonts w:ascii="Times New Roman" w:eastAsia="Times New Roman" w:hAnsi="Times New Roman" w:cs="Times New Roman"/>
          <w:color w:val="000000"/>
          <w:sz w:val="28"/>
          <w:szCs w:val="28"/>
          <w:lang w:eastAsia="ru-RU"/>
        </w:rPr>
        <w:t xml:space="preserve">,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w:t>
      </w:r>
      <w:proofErr w:type="gramStart"/>
      <w:r w:rsidR="00DE4AA0" w:rsidRPr="00CE11E1">
        <w:rPr>
          <w:rFonts w:ascii="Times New Roman" w:eastAsia="Times New Roman" w:hAnsi="Times New Roman" w:cs="Times New Roman"/>
          <w:color w:val="000000"/>
          <w:sz w:val="28"/>
          <w:szCs w:val="28"/>
          <w:lang w:eastAsia="ru-RU"/>
        </w:rPr>
        <w:t>связаны</w:t>
      </w:r>
      <w:proofErr w:type="gramEnd"/>
      <w:r w:rsidR="00DE4AA0" w:rsidRPr="00CE11E1">
        <w:rPr>
          <w:rFonts w:ascii="Times New Roman" w:eastAsia="Times New Roman" w:hAnsi="Times New Roman" w:cs="Times New Roman"/>
          <w:color w:val="000000"/>
          <w:sz w:val="28"/>
          <w:szCs w:val="28"/>
          <w:lang w:eastAsia="ru-RU"/>
        </w:rPr>
        <w:t>. Это и определило стратегию деятельности по данной проблеме нашего образовательного учреждения, которое находится вблизи хи</w:t>
      </w:r>
      <w:r w:rsidR="00C867FB" w:rsidRPr="00CE11E1">
        <w:rPr>
          <w:rFonts w:ascii="Times New Roman" w:eastAsia="Times New Roman" w:hAnsi="Times New Roman" w:cs="Times New Roman"/>
          <w:color w:val="000000"/>
          <w:sz w:val="28"/>
          <w:szCs w:val="28"/>
          <w:lang w:eastAsia="ru-RU"/>
        </w:rPr>
        <w:t>мического предприятия ОАО «</w:t>
      </w:r>
      <w:proofErr w:type="spellStart"/>
      <w:r w:rsidR="00C867FB" w:rsidRPr="00CE11E1">
        <w:rPr>
          <w:rFonts w:ascii="Times New Roman" w:eastAsia="Times New Roman" w:hAnsi="Times New Roman" w:cs="Times New Roman"/>
          <w:color w:val="000000"/>
          <w:sz w:val="28"/>
          <w:szCs w:val="28"/>
          <w:lang w:eastAsia="ru-RU"/>
        </w:rPr>
        <w:t>Дорогобуж»</w:t>
      </w:r>
      <w:proofErr w:type="gramStart"/>
      <w:r w:rsidR="00DE4AA0" w:rsidRPr="00CE11E1">
        <w:rPr>
          <w:rFonts w:ascii="Times New Roman" w:eastAsia="Times New Roman" w:hAnsi="Times New Roman" w:cs="Times New Roman"/>
          <w:color w:val="000000"/>
          <w:sz w:val="28"/>
          <w:szCs w:val="28"/>
          <w:lang w:eastAsia="ru-RU"/>
        </w:rPr>
        <w:t>.С</w:t>
      </w:r>
      <w:proofErr w:type="gramEnd"/>
      <w:r w:rsidR="00DE4AA0" w:rsidRPr="00CE11E1">
        <w:rPr>
          <w:rFonts w:ascii="Times New Roman" w:eastAsia="Times New Roman" w:hAnsi="Times New Roman" w:cs="Times New Roman"/>
          <w:color w:val="000000"/>
          <w:sz w:val="28"/>
          <w:szCs w:val="28"/>
          <w:lang w:eastAsia="ru-RU"/>
        </w:rPr>
        <w:t>огласно</w:t>
      </w:r>
      <w:proofErr w:type="spellEnd"/>
      <w:r w:rsidR="00DE4AA0" w:rsidRPr="00CE11E1">
        <w:rPr>
          <w:rFonts w:ascii="Times New Roman" w:eastAsia="Times New Roman" w:hAnsi="Times New Roman" w:cs="Times New Roman"/>
          <w:color w:val="000000"/>
          <w:sz w:val="28"/>
          <w:szCs w:val="28"/>
          <w:lang w:eastAsia="ru-RU"/>
        </w:rPr>
        <w:t xml:space="preserve"> школьной медицинской статистике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w:t>
      </w:r>
      <w:proofErr w:type="spellStart"/>
      <w:r w:rsidR="00DE4AA0" w:rsidRPr="00CE11E1">
        <w:rPr>
          <w:rFonts w:ascii="Times New Roman" w:eastAsia="Times New Roman" w:hAnsi="Times New Roman" w:cs="Times New Roman"/>
          <w:color w:val="000000"/>
          <w:sz w:val="28"/>
          <w:szCs w:val="28"/>
          <w:lang w:eastAsia="ru-RU"/>
        </w:rPr>
        <w:t>здоровья</w:t>
      </w:r>
      <w:proofErr w:type="gramStart"/>
      <w:r w:rsidR="00DE4AA0" w:rsidRPr="00CE11E1">
        <w:rPr>
          <w:rFonts w:ascii="Times New Roman" w:eastAsia="Times New Roman" w:hAnsi="Times New Roman" w:cs="Times New Roman"/>
          <w:color w:val="000000"/>
          <w:sz w:val="28"/>
          <w:szCs w:val="28"/>
          <w:lang w:eastAsia="ru-RU"/>
        </w:rPr>
        <w:t>.П</w:t>
      </w:r>
      <w:proofErr w:type="gramEnd"/>
      <w:r w:rsidR="00DE4AA0" w:rsidRPr="00CE11E1">
        <w:rPr>
          <w:rFonts w:ascii="Times New Roman" w:eastAsia="Times New Roman" w:hAnsi="Times New Roman" w:cs="Times New Roman"/>
          <w:color w:val="000000"/>
          <w:sz w:val="28"/>
          <w:szCs w:val="28"/>
          <w:lang w:eastAsia="ru-RU"/>
        </w:rPr>
        <w:t>оэтому</w:t>
      </w:r>
      <w:proofErr w:type="spellEnd"/>
      <w:r w:rsidR="00DE4AA0" w:rsidRPr="00CE11E1">
        <w:rPr>
          <w:rFonts w:ascii="Times New Roman" w:eastAsia="Times New Roman" w:hAnsi="Times New Roman" w:cs="Times New Roman"/>
          <w:color w:val="000000"/>
          <w:sz w:val="28"/>
          <w:szCs w:val="28"/>
          <w:lang w:eastAsia="ru-RU"/>
        </w:rPr>
        <w:t xml:space="preserve"> возникла необходимость в разработке и реализации </w:t>
      </w:r>
      <w:r w:rsidR="00DE4AA0" w:rsidRPr="00CE11E1">
        <w:rPr>
          <w:rFonts w:ascii="Times New Roman" w:eastAsia="Times New Roman" w:hAnsi="Times New Roman" w:cs="Times New Roman"/>
          <w:bCs/>
          <w:color w:val="000000"/>
          <w:sz w:val="28"/>
          <w:szCs w:val="28"/>
          <w:lang w:eastAsia="ru-RU"/>
        </w:rPr>
        <w:t>программы Школьног</w:t>
      </w:r>
      <w:r w:rsidR="00C867FB" w:rsidRPr="00CE11E1">
        <w:rPr>
          <w:rFonts w:ascii="Times New Roman" w:eastAsia="Times New Roman" w:hAnsi="Times New Roman" w:cs="Times New Roman"/>
          <w:bCs/>
          <w:color w:val="000000"/>
          <w:sz w:val="28"/>
          <w:szCs w:val="28"/>
          <w:lang w:eastAsia="ru-RU"/>
        </w:rPr>
        <w:t>о спортивного клуба «</w:t>
      </w:r>
      <w:r w:rsidR="00446007">
        <w:rPr>
          <w:rFonts w:ascii="Times New Roman" w:eastAsia="Times New Roman" w:hAnsi="Times New Roman" w:cs="Times New Roman"/>
          <w:bCs/>
          <w:color w:val="000000"/>
          <w:sz w:val="28"/>
          <w:szCs w:val="28"/>
          <w:lang w:eastAsia="ru-RU"/>
        </w:rPr>
        <w:t>Патриот</w:t>
      </w:r>
      <w:r w:rsidR="00DE4AA0" w:rsidRPr="00CE11E1">
        <w:rPr>
          <w:rFonts w:ascii="Times New Roman" w:eastAsia="Times New Roman" w:hAnsi="Times New Roman" w:cs="Times New Roman"/>
          <w:bCs/>
          <w:color w:val="000000"/>
          <w:sz w:val="28"/>
          <w:szCs w:val="28"/>
          <w:lang w:eastAsia="ru-RU"/>
        </w:rPr>
        <w:t>»</w:t>
      </w:r>
    </w:p>
    <w:p w:rsidR="006F1C0D" w:rsidRDefault="006F1C0D" w:rsidP="00750FF9">
      <w:pPr>
        <w:shd w:val="clear" w:color="auto" w:fill="FFFFFF"/>
        <w:spacing w:after="115" w:line="240" w:lineRule="auto"/>
        <w:rPr>
          <w:rFonts w:ascii="Times New Roman" w:eastAsia="Times New Roman" w:hAnsi="Times New Roman" w:cs="Times New Roman"/>
          <w:color w:val="333333"/>
          <w:sz w:val="28"/>
          <w:szCs w:val="28"/>
          <w:lang w:eastAsia="ru-RU"/>
        </w:rPr>
      </w:pP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color w:val="000000"/>
          <w:sz w:val="28"/>
          <w:szCs w:val="28"/>
          <w:lang w:eastAsia="ru-RU"/>
        </w:rPr>
        <w:t xml:space="preserve">Направления деятельности </w:t>
      </w:r>
      <w:r w:rsidR="009F0816" w:rsidRPr="00CE11E1">
        <w:rPr>
          <w:rFonts w:ascii="Times New Roman" w:eastAsia="Times New Roman" w:hAnsi="Times New Roman" w:cs="Times New Roman"/>
          <w:b/>
          <w:bCs/>
          <w:color w:val="000000"/>
          <w:sz w:val="28"/>
          <w:szCs w:val="28"/>
          <w:lang w:eastAsia="ru-RU"/>
        </w:rPr>
        <w:t>физкультурно-спортивного</w:t>
      </w:r>
      <w:r w:rsidRPr="00CE11E1">
        <w:rPr>
          <w:rFonts w:ascii="Times New Roman" w:eastAsia="Times New Roman" w:hAnsi="Times New Roman" w:cs="Times New Roman"/>
          <w:b/>
          <w:bCs/>
          <w:color w:val="000000"/>
          <w:sz w:val="28"/>
          <w:szCs w:val="28"/>
          <w:lang w:eastAsia="ru-RU"/>
        </w:rPr>
        <w:t xml:space="preserve"> Клуба</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Основными направлениями деятельности школьного спортивного клуба являются:</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 xml:space="preserve">Проведение </w:t>
      </w:r>
      <w:proofErr w:type="spellStart"/>
      <w:r w:rsidRPr="00CE11E1">
        <w:rPr>
          <w:rFonts w:ascii="Times New Roman" w:eastAsia="Times New Roman" w:hAnsi="Times New Roman" w:cs="Times New Roman"/>
          <w:color w:val="000000"/>
          <w:sz w:val="28"/>
          <w:szCs w:val="28"/>
          <w:lang w:eastAsia="ru-RU"/>
        </w:rPr>
        <w:t>внутришкольных</w:t>
      </w:r>
      <w:proofErr w:type="spellEnd"/>
      <w:r w:rsidRPr="00CE11E1">
        <w:rPr>
          <w:rFonts w:ascii="Times New Roman" w:eastAsia="Times New Roman" w:hAnsi="Times New Roman" w:cs="Times New Roman"/>
          <w:color w:val="000000"/>
          <w:sz w:val="28"/>
          <w:szCs w:val="28"/>
          <w:lang w:eastAsia="ru-RU"/>
        </w:rPr>
        <w:t xml:space="preserve"> спортивных соревнований (товарищеских встреч между классами, спортивными командами);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Выявление лучших спортсменов класса, школы;</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Награждение грамотами, дипломами, жетонами, значками лучших спортсменов, команд – победителей в школьных соревнованиях;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Поощрение лучших спортсменов и активистов клуба;</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Пропаганда физической культуры и спорта в школе;</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 xml:space="preserve">Участие учеников в </w:t>
      </w:r>
      <w:r w:rsidR="00FB0643">
        <w:rPr>
          <w:rFonts w:ascii="Times New Roman" w:eastAsia="Times New Roman" w:hAnsi="Times New Roman" w:cs="Times New Roman"/>
          <w:color w:val="000000"/>
          <w:sz w:val="28"/>
          <w:szCs w:val="28"/>
          <w:lang w:eastAsia="ru-RU"/>
        </w:rPr>
        <w:t>спортивных конкурсах</w:t>
      </w:r>
      <w:r w:rsidR="0054257C">
        <w:rPr>
          <w:rFonts w:ascii="Times New Roman" w:eastAsia="Times New Roman" w:hAnsi="Times New Roman" w:cs="Times New Roman"/>
          <w:color w:val="000000"/>
          <w:sz w:val="28"/>
          <w:szCs w:val="28"/>
          <w:lang w:eastAsia="ru-RU"/>
        </w:rPr>
        <w:t>.</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Информационное обеспечение спортивной жизни школы через  сменные информационные стенды, интернет и т.д.</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и новизна программы.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w:t>
      </w:r>
      <w:r w:rsidRPr="00CE11E1">
        <w:rPr>
          <w:rFonts w:ascii="Times New Roman" w:eastAsia="Times New Roman" w:hAnsi="Times New Roman" w:cs="Times New Roman"/>
          <w:color w:val="000000"/>
          <w:sz w:val="28"/>
          <w:szCs w:val="28"/>
          <w:lang w:eastAsia="ru-RU"/>
        </w:rPr>
        <w:t xml:space="preserve">программы заключается в том, что школа создает оздоровительно-развивающие условия для организации </w:t>
      </w:r>
      <w:r w:rsidR="005F1C1C" w:rsidRPr="00CE11E1">
        <w:rPr>
          <w:rFonts w:ascii="Times New Roman" w:eastAsia="Times New Roman" w:hAnsi="Times New Roman" w:cs="Times New Roman"/>
          <w:color w:val="000000"/>
          <w:sz w:val="28"/>
          <w:szCs w:val="28"/>
          <w:lang w:eastAsia="ru-RU"/>
        </w:rPr>
        <w:t xml:space="preserve">урочной и </w:t>
      </w:r>
      <w:r w:rsidRPr="00CE11E1">
        <w:rPr>
          <w:rFonts w:ascii="Times New Roman" w:eastAsia="Times New Roman" w:hAnsi="Times New Roman" w:cs="Times New Roman"/>
          <w:color w:val="000000"/>
          <w:sz w:val="28"/>
          <w:szCs w:val="28"/>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С</w:t>
      </w:r>
      <w:r w:rsidR="00F4600B" w:rsidRPr="00CE11E1">
        <w:rPr>
          <w:rFonts w:ascii="Times New Roman" w:eastAsia="Times New Roman" w:hAnsi="Times New Roman" w:cs="Times New Roman"/>
          <w:color w:val="000000"/>
          <w:sz w:val="28"/>
          <w:szCs w:val="28"/>
          <w:lang w:eastAsia="ru-RU"/>
        </w:rPr>
        <w:t>истематического посещения занятий физической культурой и спортом учащимися 1-9-х классов школы;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Организация спортив</w:t>
      </w:r>
      <w:r w:rsidR="000C0B7F" w:rsidRPr="00CE11E1">
        <w:rPr>
          <w:rFonts w:ascii="Times New Roman" w:eastAsia="Times New Roman" w:hAnsi="Times New Roman" w:cs="Times New Roman"/>
          <w:color w:val="000000"/>
          <w:sz w:val="28"/>
          <w:szCs w:val="28"/>
          <w:lang w:eastAsia="ru-RU"/>
        </w:rPr>
        <w:t xml:space="preserve">но-массовой работы с детьми </w:t>
      </w:r>
      <w:r w:rsidRPr="00CE11E1">
        <w:rPr>
          <w:rFonts w:ascii="Times New Roman" w:eastAsia="Times New Roman" w:hAnsi="Times New Roman" w:cs="Times New Roman"/>
          <w:color w:val="000000"/>
          <w:sz w:val="28"/>
          <w:szCs w:val="28"/>
          <w:lang w:eastAsia="ru-RU"/>
        </w:rPr>
        <w:t>школьного возраста;</w:t>
      </w:r>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proofErr w:type="gramStart"/>
      <w:r w:rsidRPr="00CE11E1">
        <w:rPr>
          <w:rFonts w:ascii="Times New Roman" w:eastAsia="Times New Roman" w:hAnsi="Times New Roman" w:cs="Times New Roman"/>
          <w:b/>
          <w:bCs/>
          <w:color w:val="000000"/>
          <w:sz w:val="28"/>
          <w:szCs w:val="28"/>
          <w:lang w:eastAsia="ru-RU"/>
        </w:rPr>
        <w:t>Приоритетное назначение</w:t>
      </w:r>
      <w:r w:rsidRPr="00CE11E1">
        <w:rPr>
          <w:rFonts w:ascii="Times New Roman" w:eastAsia="Times New Roman" w:hAnsi="Times New Roman" w:cs="Times New Roman"/>
          <w:color w:val="000000"/>
          <w:sz w:val="28"/>
          <w:szCs w:val="28"/>
          <w:lang w:eastAsia="ru-RU"/>
        </w:rPr>
        <w:t> программы -</w:t>
      </w:r>
      <w:r w:rsidRPr="00CE11E1">
        <w:rPr>
          <w:rFonts w:ascii="Times New Roman" w:eastAsia="Times New Roman" w:hAnsi="Times New Roman" w:cs="Times New Roman"/>
          <w:b/>
          <w:bCs/>
          <w:color w:val="000000"/>
          <w:sz w:val="28"/>
          <w:szCs w:val="28"/>
          <w:lang w:eastAsia="ru-RU"/>
        </w:rPr>
        <w:t> </w:t>
      </w:r>
      <w:r w:rsidRPr="00CE11E1">
        <w:rPr>
          <w:rFonts w:ascii="Times New Roman" w:eastAsia="Times New Roman" w:hAnsi="Times New Roman" w:cs="Times New Roman"/>
          <w:color w:val="000000"/>
          <w:sz w:val="28"/>
          <w:szCs w:val="28"/>
          <w:lang w:eastAsia="ru-RU"/>
        </w:rPr>
        <w:t>забота о здоровье обучающихся, осуществляемое через создание условий, способствующих сохранению и укреплению здоровья.</w:t>
      </w:r>
      <w:proofErr w:type="gramEnd"/>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составлена на основе общепедагогических </w:t>
      </w:r>
      <w:r w:rsidRPr="00CE11E1">
        <w:rPr>
          <w:rFonts w:ascii="Times New Roman" w:eastAsia="Times New Roman" w:hAnsi="Times New Roman" w:cs="Times New Roman"/>
          <w:b/>
          <w:bCs/>
          <w:color w:val="000000"/>
          <w:sz w:val="28"/>
          <w:szCs w:val="28"/>
          <w:lang w:eastAsia="ru-RU"/>
        </w:rPr>
        <w:t>принципов</w:t>
      </w:r>
      <w:r w:rsidRPr="00CE11E1">
        <w:rPr>
          <w:rFonts w:ascii="Times New Roman" w:eastAsia="Times New Roman" w:hAnsi="Times New Roman" w:cs="Times New Roman"/>
          <w:color w:val="000000"/>
          <w:sz w:val="28"/>
          <w:szCs w:val="28"/>
          <w:lang w:eastAsia="ru-RU"/>
        </w:rPr>
        <w:t>: системности, научности, доступности, гуманности, учета возрастных особенностей.</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Целевая группа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w:t>
      </w:r>
      <w:r w:rsidRPr="00CE11E1">
        <w:rPr>
          <w:rFonts w:ascii="Times New Roman" w:eastAsia="Times New Roman" w:hAnsi="Times New Roman" w:cs="Times New Roman"/>
          <w:b/>
          <w:bCs/>
          <w:color w:val="000000"/>
          <w:sz w:val="28"/>
          <w:szCs w:val="28"/>
          <w:lang w:eastAsia="ru-RU"/>
        </w:rPr>
        <w:t>школьного спортивного клуба </w:t>
      </w:r>
      <w:r w:rsidRPr="00CE11E1">
        <w:rPr>
          <w:rFonts w:ascii="Times New Roman" w:eastAsia="Times New Roman" w:hAnsi="Times New Roman" w:cs="Times New Roman"/>
          <w:color w:val="000000"/>
          <w:sz w:val="28"/>
          <w:szCs w:val="28"/>
          <w:lang w:eastAsia="ru-RU"/>
        </w:rPr>
        <w:t>разработана для обучающихся 1 – 9 классов.</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 xml:space="preserve">Формы (очно-заочной) работы </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Организация работы по физическому воспитанию учащихся класса, школы.</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Физкультурно-оздоровительная и спортивно-массовая работа.</w:t>
      </w:r>
    </w:p>
    <w:p w:rsidR="005B7FAC" w:rsidRPr="00CE11E1" w:rsidRDefault="00A851E9" w:rsidP="00750FF9">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t>Работа по укреплению материально-технической базы спортивного клуба школы.</w:t>
      </w:r>
    </w:p>
    <w:p w:rsidR="00EF725F" w:rsidRDefault="00EF725F" w:rsidP="00750FF9">
      <w:pPr>
        <w:spacing w:after="0" w:line="240" w:lineRule="auto"/>
        <w:rPr>
          <w:rFonts w:ascii="Times New Roman" w:eastAsia="Times New Roman" w:hAnsi="Times New Roman" w:cs="Times New Roman"/>
          <w:b/>
          <w:color w:val="000000"/>
          <w:sz w:val="28"/>
          <w:szCs w:val="28"/>
          <w:lang w:eastAsia="ru-RU"/>
        </w:rPr>
      </w:pP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lastRenderedPageBreak/>
        <w:t>Этапы реализации программы деятельности</w:t>
      </w: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t>школьного спортивного клуба</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 ЭТАП (</w:t>
      </w:r>
      <w:r>
        <w:rPr>
          <w:rFonts w:ascii="Times New Roman" w:hAnsi="Times New Roman" w:cs="Times New Roman"/>
          <w:sz w:val="28"/>
          <w:szCs w:val="28"/>
        </w:rPr>
        <w:t>2021-22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Подбор и изучение методической литературы.</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Изучение опыта работы других школьных спортивных клубов.</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материально-технической базы.</w:t>
      </w:r>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Создание целостной системы физкультурно-оздоровительной работы </w:t>
      </w:r>
      <w:proofErr w:type="gramStart"/>
      <w:r>
        <w:rPr>
          <w:rFonts w:ascii="Times New Roman" w:hAnsi="Times New Roman" w:cs="Times New Roman"/>
          <w:sz w:val="28"/>
          <w:szCs w:val="28"/>
        </w:rPr>
        <w:t>в</w:t>
      </w:r>
      <w:proofErr w:type="gramEnd"/>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Определение уровня физической подготовленности учащихся ОУ.</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II ЭТАП (</w:t>
      </w:r>
      <w:r>
        <w:rPr>
          <w:rFonts w:ascii="Times New Roman" w:hAnsi="Times New Roman" w:cs="Times New Roman"/>
          <w:sz w:val="28"/>
          <w:szCs w:val="28"/>
        </w:rPr>
        <w:t>2022 – 2023 учебный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Создание целостной системы физкультурно-оздоровительной работы </w:t>
      </w:r>
      <w:proofErr w:type="gramStart"/>
      <w:r>
        <w:rPr>
          <w:rFonts w:ascii="Times New Roman" w:hAnsi="Times New Roman" w:cs="Times New Roman"/>
          <w:sz w:val="28"/>
          <w:szCs w:val="28"/>
        </w:rPr>
        <w:t>в</w:t>
      </w:r>
      <w:proofErr w:type="gramEnd"/>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спортивных учебных групп, секций.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участников спортивно-массовых мероприятий.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III ЭТАП (</w:t>
      </w:r>
      <w:r w:rsidR="00750FF9">
        <w:rPr>
          <w:rFonts w:ascii="Times New Roman" w:hAnsi="Times New Roman" w:cs="Times New Roman"/>
          <w:sz w:val="28"/>
          <w:szCs w:val="28"/>
        </w:rPr>
        <w:t>2023-202</w:t>
      </w:r>
      <w:r>
        <w:rPr>
          <w:rFonts w:ascii="Times New Roman" w:hAnsi="Times New Roman" w:cs="Times New Roman"/>
          <w:sz w:val="28"/>
          <w:szCs w:val="28"/>
        </w:rPr>
        <w:t>4 учебный год)</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 и спортом.</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Создание целостной системы физкультурно-массовой и спортивно-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оздоровительной работы в 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Сдача норм ГТО.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Анализ результативности программы деятельности </w:t>
      </w:r>
      <w:proofErr w:type="gramStart"/>
      <w:r>
        <w:rPr>
          <w:rFonts w:ascii="Times New Roman" w:hAnsi="Times New Roman" w:cs="Times New Roman"/>
          <w:sz w:val="28"/>
          <w:szCs w:val="28"/>
        </w:rPr>
        <w:t>школьного</w:t>
      </w:r>
      <w:proofErr w:type="gramEnd"/>
      <w:r>
        <w:rPr>
          <w:rFonts w:ascii="Times New Roman" w:hAnsi="Times New Roman" w:cs="Times New Roman"/>
          <w:sz w:val="28"/>
          <w:szCs w:val="28"/>
        </w:rPr>
        <w:t xml:space="preserve"> спортивного</w:t>
      </w:r>
    </w:p>
    <w:p w:rsidR="0048449C" w:rsidRDefault="00EF725F" w:rsidP="0048449C">
      <w:pPr>
        <w:pStyle w:val="Default"/>
      </w:pPr>
      <w:r>
        <w:rPr>
          <w:sz w:val="28"/>
          <w:szCs w:val="28"/>
        </w:rPr>
        <w:t>клуба. Выявление проблем и определение путей их решения.</w:t>
      </w:r>
    </w:p>
    <w:p w:rsidR="0048449C" w:rsidRDefault="0048449C" w:rsidP="0048449C">
      <w:pPr>
        <w:pStyle w:val="Default"/>
        <w:rPr>
          <w:sz w:val="28"/>
          <w:szCs w:val="28"/>
        </w:rPr>
      </w:pPr>
      <w:r w:rsidRPr="0048449C">
        <w:rPr>
          <w:sz w:val="28"/>
          <w:szCs w:val="28"/>
        </w:rPr>
        <w:t xml:space="preserve">Мониторинг уровня физической подготовленности </w:t>
      </w:r>
      <w:proofErr w:type="gramStart"/>
      <w:r w:rsidRPr="0048449C">
        <w:rPr>
          <w:sz w:val="28"/>
          <w:szCs w:val="28"/>
        </w:rPr>
        <w:t>обучающихся</w:t>
      </w:r>
      <w:proofErr w:type="gramEnd"/>
      <w:r w:rsidRPr="0048449C">
        <w:rPr>
          <w:sz w:val="28"/>
          <w:szCs w:val="28"/>
        </w:rPr>
        <w:t xml:space="preserve"> с</w:t>
      </w:r>
      <w:r>
        <w:rPr>
          <w:sz w:val="28"/>
          <w:szCs w:val="28"/>
        </w:rPr>
        <w:t xml:space="preserve"> 1 – 9</w:t>
      </w:r>
      <w:r w:rsidRPr="0048449C">
        <w:rPr>
          <w:sz w:val="28"/>
          <w:szCs w:val="28"/>
        </w:rPr>
        <w:t xml:space="preserve"> классы. </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и задачи программы</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программы:</w:t>
      </w:r>
    </w:p>
    <w:p w:rsidR="0048449C" w:rsidRDefault="0048449C" w:rsidP="0048449C">
      <w:pPr>
        <w:pStyle w:val="Default"/>
        <w:rPr>
          <w:rFonts w:eastAsia="Times New Roman"/>
          <w:sz w:val="28"/>
          <w:szCs w:val="28"/>
          <w:lang w:eastAsia="ru-RU"/>
        </w:rPr>
      </w:pPr>
      <w:r w:rsidRPr="0048449C">
        <w:rPr>
          <w:rFonts w:eastAsia="Times New Roman"/>
          <w:b/>
          <w:bCs/>
          <w:sz w:val="28"/>
          <w:szCs w:val="28"/>
          <w:lang w:eastAsia="ru-RU"/>
        </w:rPr>
        <w:t>- </w:t>
      </w:r>
      <w:r w:rsidRPr="0048449C">
        <w:rPr>
          <w:rFonts w:eastAsia="Times New Roman"/>
          <w:sz w:val="28"/>
          <w:szCs w:val="28"/>
          <w:lang w:eastAsia="ru-RU"/>
        </w:rPr>
        <w:t>организация и проведение спортивно-массовой ра</w:t>
      </w:r>
      <w:r>
        <w:rPr>
          <w:rFonts w:eastAsia="Times New Roman"/>
          <w:sz w:val="28"/>
          <w:szCs w:val="28"/>
          <w:lang w:eastAsia="ru-RU"/>
        </w:rPr>
        <w:t>боты в школе</w:t>
      </w:r>
      <w:r w:rsidRPr="0048449C">
        <w:rPr>
          <w:rFonts w:eastAsia="Times New Roman"/>
          <w:sz w:val="28"/>
          <w:szCs w:val="28"/>
          <w:lang w:eastAsia="ru-RU"/>
        </w:rPr>
        <w:t>;</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 xml:space="preserve">- формирование у </w:t>
      </w:r>
      <w:proofErr w:type="gramStart"/>
      <w:r w:rsidRPr="0048449C">
        <w:rPr>
          <w:rFonts w:eastAsia="Times New Roman"/>
          <w:sz w:val="28"/>
          <w:szCs w:val="28"/>
          <w:lang w:eastAsia="ru-RU"/>
        </w:rPr>
        <w:t>обучающихся</w:t>
      </w:r>
      <w:proofErr w:type="gramEnd"/>
      <w:r w:rsidRPr="0048449C">
        <w:rPr>
          <w:rFonts w:eastAsia="Times New Roman"/>
          <w:sz w:val="28"/>
          <w:szCs w:val="28"/>
          <w:lang w:eastAsia="ru-RU"/>
        </w:rPr>
        <w:t xml:space="preserve"> ценностного отношения к своему здоровью, привычки к активному и </w:t>
      </w:r>
      <w:r w:rsidRPr="0048449C">
        <w:rPr>
          <w:rFonts w:eastAsia="Times New Roman"/>
          <w:b/>
          <w:bCs/>
          <w:sz w:val="28"/>
          <w:szCs w:val="28"/>
          <w:lang w:eastAsia="ru-RU"/>
        </w:rPr>
        <w:t>здоровому</w:t>
      </w:r>
      <w:r w:rsidRPr="0048449C">
        <w:rPr>
          <w:rFonts w:eastAsia="Times New Roman"/>
          <w:sz w:val="28"/>
          <w:szCs w:val="28"/>
          <w:lang w:eastAsia="ru-RU"/>
        </w:rPr>
        <w:t> образу жизни.</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Для достижения указанных целей решаются следующие задачи:</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AF5292" w:rsidRDefault="0048449C" w:rsidP="00AF5292">
      <w:pPr>
        <w:pStyle w:val="Default"/>
        <w:rPr>
          <w:rFonts w:eastAsia="Times New Roman"/>
          <w:sz w:val="28"/>
          <w:szCs w:val="28"/>
          <w:lang w:eastAsia="ru-RU"/>
        </w:rPr>
      </w:pPr>
      <w:r w:rsidRPr="0048449C">
        <w:rPr>
          <w:rFonts w:eastAsia="Times New Roman"/>
          <w:sz w:val="28"/>
          <w:szCs w:val="28"/>
          <w:lang w:eastAsia="ru-RU"/>
        </w:rPr>
        <w:t>Обеспечить внеурочную занятость детей «группы риска»;</w:t>
      </w:r>
      <w:r w:rsidRPr="0048449C">
        <w:rPr>
          <w:rFonts w:eastAsia="Times New Roman"/>
          <w:sz w:val="28"/>
          <w:szCs w:val="28"/>
          <w:lang w:eastAsia="ru-RU"/>
        </w:rPr>
        <w:br/>
        <w:t>Развивать у школьников общественную активность и трудолюбие, творчество и организаторские способности;</w:t>
      </w:r>
    </w:p>
    <w:p w:rsidR="00AF5292" w:rsidRPr="00AF5292" w:rsidRDefault="0048449C" w:rsidP="00AF5292">
      <w:pPr>
        <w:pStyle w:val="Default"/>
        <w:rPr>
          <w:rFonts w:eastAsia="Times New Roman"/>
          <w:sz w:val="28"/>
          <w:szCs w:val="28"/>
          <w:lang w:eastAsia="ru-RU"/>
        </w:rPr>
      </w:pPr>
      <w:r w:rsidRPr="0048449C">
        <w:rPr>
          <w:rFonts w:eastAsia="Times New Roman"/>
          <w:sz w:val="28"/>
          <w:szCs w:val="28"/>
          <w:lang w:eastAsia="ru-RU"/>
        </w:rPr>
        <w:t>Привлекать к спортивно-массовой рабо</w:t>
      </w:r>
      <w:r>
        <w:rPr>
          <w:rFonts w:eastAsia="Times New Roman"/>
          <w:sz w:val="28"/>
          <w:szCs w:val="28"/>
          <w:lang w:eastAsia="ru-RU"/>
        </w:rPr>
        <w:t>те в клубе педагогов</w:t>
      </w:r>
      <w:r w:rsidRPr="0048449C">
        <w:rPr>
          <w:rFonts w:eastAsia="Times New Roman"/>
          <w:sz w:val="28"/>
          <w:szCs w:val="28"/>
          <w:lang w:eastAsia="ru-RU"/>
        </w:rPr>
        <w:t>, родителей учащихся</w:t>
      </w:r>
      <w:r w:rsidR="00FB0643">
        <w:rPr>
          <w:rFonts w:eastAsia="Times New Roman"/>
          <w:sz w:val="28"/>
          <w:szCs w:val="28"/>
          <w:lang w:eastAsia="ru-RU"/>
        </w:rPr>
        <w:t xml:space="preserve"> школы</w:t>
      </w:r>
      <w:r w:rsidRPr="0048449C">
        <w:rPr>
          <w:rFonts w:eastAsia="Times New Roman"/>
          <w:sz w:val="28"/>
          <w:szCs w:val="28"/>
          <w:lang w:eastAsia="ru-RU"/>
        </w:rPr>
        <w:t>.</w:t>
      </w:r>
    </w:p>
    <w:p w:rsidR="00AF5292" w:rsidRDefault="00AF5292" w:rsidP="00AF5292">
      <w:pPr>
        <w:pStyle w:val="1"/>
        <w:spacing w:before="280" w:after="280" w:line="240" w:lineRule="auto"/>
        <w:rPr>
          <w:rFonts w:ascii="Verdana" w:eastAsia="Verdana" w:hAnsi="Verdana" w:cs="Verdana"/>
          <w:color w:val="000000"/>
          <w:sz w:val="16"/>
          <w:szCs w:val="16"/>
        </w:rPr>
      </w:pPr>
    </w:p>
    <w:p w:rsidR="00446007" w:rsidRDefault="00446007" w:rsidP="00AF5292">
      <w:pPr>
        <w:pStyle w:val="1"/>
        <w:spacing w:before="280" w:after="280" w:line="240" w:lineRule="auto"/>
        <w:rPr>
          <w:rFonts w:ascii="Verdana" w:eastAsia="Verdana" w:hAnsi="Verdana" w:cs="Verdana"/>
          <w:color w:val="000000"/>
          <w:sz w:val="16"/>
          <w:szCs w:val="16"/>
        </w:rPr>
      </w:pPr>
    </w:p>
    <w:p w:rsidR="00446007" w:rsidRDefault="00446007" w:rsidP="00AF5292">
      <w:pPr>
        <w:pStyle w:val="1"/>
        <w:spacing w:before="280" w:after="280" w:line="240" w:lineRule="auto"/>
        <w:rPr>
          <w:rFonts w:ascii="Verdana" w:eastAsia="Verdana" w:hAnsi="Verdana" w:cs="Verdana"/>
          <w:color w:val="000000"/>
          <w:sz w:val="16"/>
          <w:szCs w:val="16"/>
        </w:rPr>
      </w:pP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lastRenderedPageBreak/>
        <w:t>Образовательные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простейшим организационным навыкам, необходимых понятий и теоретических сведений по физической культуре и спорту;</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Воспитательные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привычки к занятиям физической культурой и спортом как коллективно, так и самостоятельно.</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Оздоровительные:</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Расширение двигательного опыта за счет овладения двигательными действиями;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Укрепление здоровья, физическое развитие и повышение работоспособности учащихся;</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xml:space="preserve">• Воспитание индивидуальных психических черт и особенностей в общении и коллективном взаимодействии средствами и методами </w:t>
      </w:r>
      <w:proofErr w:type="spellStart"/>
      <w:r w:rsidRPr="00AF5292">
        <w:rPr>
          <w:rFonts w:ascii="Times New Roman" w:eastAsia="Verdana" w:hAnsi="Times New Roman" w:cs="Times New Roman"/>
          <w:color w:val="000000"/>
          <w:sz w:val="28"/>
          <w:szCs w:val="28"/>
        </w:rPr>
        <w:t>командно</w:t>
      </w:r>
      <w:proofErr w:type="spellEnd"/>
      <w:r w:rsidRPr="00AF5292">
        <w:rPr>
          <w:rFonts w:ascii="Times New Roman" w:eastAsia="Verdana" w:hAnsi="Times New Roman" w:cs="Times New Roman"/>
          <w:color w:val="000000"/>
          <w:sz w:val="28"/>
          <w:szCs w:val="28"/>
        </w:rPr>
        <w:t xml:space="preserve"> – игровой деятельности;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основам физиологии и гигиены физического воспитания, профилактики травматизма, коррекции телосложения.</w:t>
      </w:r>
    </w:p>
    <w:p w:rsidR="00B87693" w:rsidRDefault="00AF5292" w:rsidP="00B87693">
      <w:pPr>
        <w:pStyle w:val="1"/>
        <w:spacing w:line="240" w:lineRule="auto"/>
        <w:rPr>
          <w:rFonts w:ascii="Times New Roman" w:eastAsia="Verdana" w:hAnsi="Times New Roman" w:cs="Times New Roman"/>
          <w:b/>
          <w:color w:val="000000"/>
          <w:sz w:val="28"/>
          <w:szCs w:val="28"/>
        </w:rPr>
      </w:pPr>
      <w:r w:rsidRPr="00AF5292">
        <w:rPr>
          <w:rFonts w:ascii="Times New Roman" w:eastAsia="Verdana" w:hAnsi="Times New Roman" w:cs="Times New Roman"/>
          <w:b/>
          <w:color w:val="000000"/>
          <w:sz w:val="28"/>
          <w:szCs w:val="28"/>
        </w:rPr>
        <w:t>ОЖИДАЕМЫЕ РЕЗУЛЬТАТЫ</w:t>
      </w:r>
    </w:p>
    <w:p w:rsidR="00B87693" w:rsidRDefault="00B87693" w:rsidP="00B87693">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b/>
          <w:color w:val="000000"/>
          <w:sz w:val="28"/>
          <w:szCs w:val="28"/>
        </w:rPr>
        <w:t>Личностные</w:t>
      </w:r>
      <w:r w:rsidR="00AF5292" w:rsidRPr="00AF5292">
        <w:rPr>
          <w:rFonts w:ascii="Times New Roman" w:eastAsia="Verdana" w:hAnsi="Times New Roman" w:cs="Times New Roman"/>
          <w:color w:val="000000"/>
          <w:sz w:val="28"/>
          <w:szCs w:val="28"/>
        </w:rPr>
        <w:t>:</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дисциплинированность, трудолюбие и упорство в достижении поставленных целей;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бескорыстную помощь своим сверстникам, находить с ними общий язык и общие интересы.</w:t>
      </w:r>
    </w:p>
    <w:p w:rsidR="00AF5292" w:rsidRPr="00AF5292" w:rsidRDefault="00B87693" w:rsidP="00B87693">
      <w:pPr>
        <w:pStyle w:val="1"/>
        <w:spacing w:after="0" w:line="240" w:lineRule="auto"/>
        <w:rPr>
          <w:rFonts w:ascii="Times New Roman" w:eastAsia="Verdana" w:hAnsi="Times New Roman" w:cs="Times New Roman"/>
          <w:color w:val="000000"/>
          <w:sz w:val="28"/>
          <w:szCs w:val="28"/>
        </w:rPr>
      </w:pPr>
      <w:proofErr w:type="spellStart"/>
      <w:r>
        <w:rPr>
          <w:rFonts w:ascii="Times New Roman" w:eastAsia="Verdana" w:hAnsi="Times New Roman" w:cs="Times New Roman"/>
          <w:b/>
          <w:color w:val="000000"/>
          <w:sz w:val="28"/>
          <w:szCs w:val="28"/>
        </w:rPr>
        <w:t>Метапредметные</w:t>
      </w:r>
      <w:proofErr w:type="spellEnd"/>
      <w:r w:rsidR="00AF5292" w:rsidRPr="00AF5292">
        <w:rPr>
          <w:rFonts w:ascii="Times New Roman" w:eastAsia="Verdana" w:hAnsi="Times New Roman" w:cs="Times New Roman"/>
          <w:color w:val="000000"/>
          <w:sz w:val="28"/>
          <w:szCs w:val="28"/>
        </w:rPr>
        <w:t> (познавательные, регулятивные, коммуникативные УУД)</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явления (действия и поступки), давать им объективную оценку на основе освоенных знаний и имеющегося опыта;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ошибки при выполнении учебных заданий, отбирать способы их исправления;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общаться и взаимодействовать со сверстниками на принципах взаимоуважения и взаимопомощи, дружбы и толерантности;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планировать собственную деятельность, распределять нагрузку и отдых в процессе ее выполнения;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анализировать и объективно оценивать результаты собственного труда, находить возможности и способы их улучшения;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lastRenderedPageBreak/>
        <w:t>— видеть красоту движений, выделять и обосновывать эстетические признаки в движениях и передвижениях человека;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оценивать красоту телосложения и осанки, сравнивать их с эталонными образцами;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управлять эмоциями при общении со сверстниками и взрослыми, сохранять хладнокровие, сдержанность, рассудительность;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b/>
          <w:color w:val="000000"/>
          <w:sz w:val="28"/>
          <w:szCs w:val="28"/>
        </w:rPr>
        <w:t>Предметны</w:t>
      </w:r>
      <w:r w:rsidR="00B87693">
        <w:rPr>
          <w:rFonts w:ascii="Times New Roman" w:eastAsia="Verdana" w:hAnsi="Times New Roman" w:cs="Times New Roman"/>
          <w:b/>
          <w:color w:val="000000"/>
          <w:sz w:val="28"/>
          <w:szCs w:val="28"/>
        </w:rPr>
        <w:t>е:</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со сверстниками подвижные игры и элементы соревнований, осуществлять их объективное судейство;</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бережно обращаться с инвентарем и оборудованием, соблюдать требования техники безопасности к местам проведения;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взаимодействовать со сверстниками по правилам проведения подвижных игр и соревнований;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подавать строевые команды, вести подсчет при выполнении общеразвивающих упражнений;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выполнять технические действия из базовых видов спорта, применять их в игровой и соревновательной деятельности;</w:t>
      </w:r>
    </w:p>
    <w:p w:rsidR="001A6CF6" w:rsidRPr="007D6E36" w:rsidRDefault="001A6CF6" w:rsidP="006F1C0D">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Организация работы</w:t>
      </w:r>
      <w:r w:rsidRPr="007D6E36">
        <w:rPr>
          <w:rFonts w:ascii="Times New Roman" w:hAnsi="Times New Roman"/>
          <w:color w:val="000000"/>
          <w:sz w:val="28"/>
          <w:szCs w:val="28"/>
        </w:rPr>
        <w:t> спортивного клуба школы</w:t>
      </w:r>
    </w:p>
    <w:p w:rsidR="001A6CF6" w:rsidRPr="00837899" w:rsidRDefault="001A6CF6" w:rsidP="001A6CF6">
      <w:pPr>
        <w:pStyle w:val="aa"/>
        <w:rPr>
          <w:rFonts w:ascii="Times New Roman" w:hAnsi="Times New Roman"/>
          <w:sz w:val="28"/>
          <w:szCs w:val="28"/>
        </w:rPr>
      </w:pPr>
      <w:proofErr w:type="gramStart"/>
      <w:r w:rsidRPr="00837899">
        <w:rPr>
          <w:rFonts w:ascii="Times New Roman" w:hAnsi="Times New Roman"/>
          <w:sz w:val="28"/>
          <w:szCs w:val="28"/>
        </w:rPr>
        <w:t>Общее руководство деятельностью спортивного клуба школы осуществляет</w:t>
      </w:r>
      <w:r>
        <w:rPr>
          <w:rFonts w:ascii="Times New Roman" w:hAnsi="Times New Roman"/>
          <w:sz w:val="28"/>
          <w:szCs w:val="28"/>
        </w:rPr>
        <w:t xml:space="preserve"> учитель по физической культуре </w:t>
      </w:r>
      <w:proofErr w:type="spellStart"/>
      <w:r w:rsidR="00446007">
        <w:rPr>
          <w:rFonts w:ascii="Times New Roman" w:hAnsi="Times New Roman"/>
          <w:sz w:val="28"/>
          <w:szCs w:val="28"/>
        </w:rPr>
        <w:t>Зяблов</w:t>
      </w:r>
      <w:proofErr w:type="spellEnd"/>
      <w:r w:rsidR="00446007">
        <w:rPr>
          <w:rFonts w:ascii="Times New Roman" w:hAnsi="Times New Roman"/>
          <w:sz w:val="28"/>
          <w:szCs w:val="28"/>
        </w:rPr>
        <w:t xml:space="preserve"> А.Н</w:t>
      </w:r>
      <w:r>
        <w:rPr>
          <w:rFonts w:ascii="Times New Roman" w:hAnsi="Times New Roman"/>
          <w:sz w:val="28"/>
          <w:szCs w:val="28"/>
        </w:rPr>
        <w:t>.</w:t>
      </w:r>
      <w:r w:rsidRPr="00837899">
        <w:rPr>
          <w:rFonts w:ascii="Times New Roman" w:hAnsi="Times New Roman"/>
          <w:sz w:val="28"/>
          <w:szCs w:val="28"/>
        </w:rPr>
        <w:br/>
      </w:r>
      <w:r w:rsidRPr="00837899">
        <w:rPr>
          <w:rFonts w:ascii="Times New Roman" w:hAnsi="Times New Roman"/>
          <w:b/>
          <w:bCs/>
          <w:sz w:val="28"/>
          <w:szCs w:val="28"/>
        </w:rPr>
        <w:t>Организация работы Клуба</w:t>
      </w:r>
      <w:r w:rsidR="006F1C0D">
        <w:rPr>
          <w:rFonts w:ascii="Times New Roman" w:hAnsi="Times New Roman"/>
          <w:sz w:val="28"/>
          <w:szCs w:val="28"/>
        </w:rPr>
        <w:br/>
      </w:r>
      <w:r w:rsidRPr="00837899">
        <w:rPr>
          <w:rFonts w:ascii="Times New Roman" w:hAnsi="Times New Roman"/>
          <w:sz w:val="28"/>
          <w:szCs w:val="28"/>
        </w:rPr>
        <w:t xml:space="preserve">Общее руководство по организации и созданию школьного спортивного клуба осуществляет директор школы или его заместитель по </w:t>
      </w:r>
      <w:r>
        <w:rPr>
          <w:rFonts w:ascii="Times New Roman" w:hAnsi="Times New Roman"/>
          <w:sz w:val="28"/>
          <w:szCs w:val="28"/>
        </w:rPr>
        <w:t>учебно-</w:t>
      </w:r>
      <w:r w:rsidRPr="00837899">
        <w:rPr>
          <w:rFonts w:ascii="Times New Roman" w:hAnsi="Times New Roman"/>
          <w:sz w:val="28"/>
          <w:szCs w:val="28"/>
        </w:rPr>
        <w:t>воспи</w:t>
      </w:r>
      <w:r w:rsidR="006F1C0D">
        <w:rPr>
          <w:rFonts w:ascii="Times New Roman" w:hAnsi="Times New Roman"/>
          <w:sz w:val="28"/>
          <w:szCs w:val="28"/>
        </w:rPr>
        <w:t>тательной работе;</w:t>
      </w:r>
      <w:r w:rsidR="006F1C0D">
        <w:rPr>
          <w:rFonts w:ascii="Times New Roman" w:hAnsi="Times New Roman"/>
          <w:sz w:val="28"/>
          <w:szCs w:val="28"/>
        </w:rPr>
        <w:br/>
      </w:r>
      <w:r w:rsidRPr="00837899">
        <w:rPr>
          <w:rFonts w:ascii="Times New Roman" w:hAnsi="Times New Roman"/>
          <w:sz w:val="28"/>
          <w:szCs w:val="28"/>
        </w:rPr>
        <w:t xml:space="preserve">Членами школьного спортивного клуба могут быть учащиеся </w:t>
      </w:r>
      <w:r w:rsidR="006F1C0D">
        <w:rPr>
          <w:rFonts w:ascii="Times New Roman" w:hAnsi="Times New Roman"/>
          <w:sz w:val="28"/>
          <w:szCs w:val="28"/>
        </w:rPr>
        <w:t>1</w:t>
      </w:r>
      <w:r>
        <w:rPr>
          <w:rFonts w:ascii="Times New Roman" w:hAnsi="Times New Roman"/>
          <w:sz w:val="28"/>
          <w:szCs w:val="28"/>
        </w:rPr>
        <w:t xml:space="preserve">-9 </w:t>
      </w:r>
      <w:r w:rsidR="006F1C0D">
        <w:rPr>
          <w:rFonts w:ascii="Times New Roman" w:hAnsi="Times New Roman"/>
          <w:sz w:val="28"/>
          <w:szCs w:val="28"/>
        </w:rPr>
        <w:t>классов;</w:t>
      </w:r>
      <w:r w:rsidR="006F1C0D">
        <w:rPr>
          <w:rFonts w:ascii="Times New Roman" w:hAnsi="Times New Roman"/>
          <w:sz w:val="28"/>
          <w:szCs w:val="28"/>
        </w:rPr>
        <w:br/>
      </w:r>
      <w:r w:rsidRPr="00837899">
        <w:rPr>
          <w:rFonts w:ascii="Times New Roman" w:hAnsi="Times New Roman"/>
          <w:sz w:val="28"/>
          <w:szCs w:val="28"/>
        </w:rPr>
        <w:t>Количество членов Клуба, сек</w:t>
      </w:r>
      <w:r w:rsidR="006F1C0D">
        <w:rPr>
          <w:rFonts w:ascii="Times New Roman" w:hAnsi="Times New Roman"/>
          <w:sz w:val="28"/>
          <w:szCs w:val="28"/>
        </w:rPr>
        <w:t>ций, команд не ограничивается;</w:t>
      </w:r>
      <w:proofErr w:type="gramEnd"/>
      <w:r w:rsidR="006F1C0D">
        <w:rPr>
          <w:rFonts w:ascii="Times New Roman" w:hAnsi="Times New Roman"/>
          <w:sz w:val="28"/>
          <w:szCs w:val="28"/>
        </w:rPr>
        <w:br/>
      </w:r>
      <w:r w:rsidR="006F1C0D">
        <w:rPr>
          <w:rFonts w:ascii="Times New Roman" w:hAnsi="Times New Roman"/>
          <w:sz w:val="28"/>
          <w:szCs w:val="28"/>
        </w:rPr>
        <w:br/>
      </w:r>
      <w:r w:rsidRPr="00837899">
        <w:rPr>
          <w:rFonts w:ascii="Times New Roman" w:hAnsi="Times New Roman"/>
          <w:sz w:val="28"/>
          <w:szCs w:val="28"/>
        </w:rPr>
        <w:lastRenderedPageBreak/>
        <w:t>Судьи (арбитры) назначаются из числа наиболее подготовленных учащихся школы, капитанов команд.</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Права и обязанности</w:t>
      </w:r>
      <w:r w:rsidRPr="00837899">
        <w:rPr>
          <w:rFonts w:ascii="Times New Roman" w:hAnsi="Times New Roman"/>
          <w:sz w:val="28"/>
          <w:szCs w:val="28"/>
        </w:rPr>
        <w:t> членов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Члены спортивного клуба школы обязаны:</w:t>
      </w:r>
      <w:r w:rsidRPr="00837899">
        <w:rPr>
          <w:rFonts w:ascii="Times New Roman" w:hAnsi="Times New Roman"/>
          <w:sz w:val="28"/>
          <w:szCs w:val="28"/>
        </w:rPr>
        <w:br/>
        <w:t>- посещать спортивные секции по избранному виду спорта;</w:t>
      </w:r>
      <w:r w:rsidRPr="00837899">
        <w:rPr>
          <w:rFonts w:ascii="Times New Roman" w:hAnsi="Times New Roman"/>
          <w:sz w:val="28"/>
          <w:szCs w:val="28"/>
        </w:rPr>
        <w:br/>
        <w:t>- принимать активное участие в спортивных и физкультурно-оздоровительных мероприятиях школы;</w:t>
      </w:r>
      <w:r w:rsidRPr="00837899">
        <w:rPr>
          <w:rFonts w:ascii="Times New Roman" w:hAnsi="Times New Roman"/>
          <w:sz w:val="28"/>
          <w:szCs w:val="28"/>
        </w:rPr>
        <w:br/>
        <w:t>- соблюдать рекомендации школьного врача по вопросам самоконтроля и соблюдения правил личной гигиены;</w:t>
      </w:r>
      <w:r w:rsidRPr="00837899">
        <w:rPr>
          <w:rFonts w:ascii="Times New Roman" w:hAnsi="Times New Roman"/>
          <w:sz w:val="28"/>
          <w:szCs w:val="28"/>
        </w:rPr>
        <w:br/>
        <w:t>- ежегодно сдавать нормативы по физической культуре;</w:t>
      </w:r>
      <w:r w:rsidRPr="00837899">
        <w:rPr>
          <w:rFonts w:ascii="Times New Roman" w:hAnsi="Times New Roman"/>
          <w:sz w:val="28"/>
          <w:szCs w:val="28"/>
        </w:rPr>
        <w:br/>
        <w:t>- способствовать укреплению материально-спортивной базы школы;</w:t>
      </w:r>
      <w:r w:rsidRPr="00837899">
        <w:rPr>
          <w:rFonts w:ascii="Times New Roman" w:hAnsi="Times New Roman"/>
          <w:sz w:val="28"/>
          <w:szCs w:val="28"/>
        </w:rPr>
        <w:br/>
        <w:t>Члены спортивного клуба имеют право совмещать посещение секций по различным видам спорта в случае успешной учебы в школе.</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Учёт и отчётность</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color w:val="000000"/>
          <w:sz w:val="28"/>
          <w:szCs w:val="28"/>
        </w:rPr>
        <w:t>В спортивном клубе школы ведется следующая документация:</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-календарь спортивно-</w:t>
      </w:r>
      <w:r w:rsidRPr="007D6E36">
        <w:rPr>
          <w:rFonts w:ascii="Times New Roman" w:hAnsi="Times New Roman"/>
          <w:color w:val="000000"/>
          <w:sz w:val="28"/>
          <w:szCs w:val="28"/>
        </w:rPr>
        <w:t>массовых мер</w:t>
      </w:r>
      <w:r>
        <w:rPr>
          <w:rFonts w:ascii="Times New Roman" w:hAnsi="Times New Roman"/>
          <w:color w:val="000000"/>
          <w:sz w:val="28"/>
          <w:szCs w:val="28"/>
        </w:rPr>
        <w:t>оприятий на учебный год;</w:t>
      </w:r>
      <w:proofErr w:type="gramStart"/>
      <w:r>
        <w:rPr>
          <w:rFonts w:ascii="Times New Roman" w:hAnsi="Times New Roman"/>
          <w:color w:val="000000"/>
          <w:sz w:val="28"/>
          <w:szCs w:val="28"/>
        </w:rPr>
        <w:br/>
        <w:t>-</w:t>
      </w:r>
      <w:proofErr w:type="gramEnd"/>
      <w:r w:rsidRPr="007D6E36">
        <w:rPr>
          <w:rFonts w:ascii="Times New Roman" w:hAnsi="Times New Roman"/>
          <w:color w:val="000000"/>
          <w:sz w:val="28"/>
          <w:szCs w:val="28"/>
        </w:rPr>
        <w:t>журнал учета занятий в спортивных секциях и груп</w:t>
      </w:r>
      <w:r>
        <w:rPr>
          <w:rFonts w:ascii="Times New Roman" w:hAnsi="Times New Roman"/>
          <w:color w:val="000000"/>
          <w:sz w:val="28"/>
          <w:szCs w:val="28"/>
        </w:rPr>
        <w:t>пах общефизической подготовки;</w:t>
      </w:r>
      <w:r>
        <w:rPr>
          <w:rFonts w:ascii="Times New Roman" w:hAnsi="Times New Roman"/>
          <w:color w:val="000000"/>
          <w:sz w:val="28"/>
          <w:szCs w:val="28"/>
        </w:rPr>
        <w:br/>
        <w:t>-</w:t>
      </w:r>
      <w:r w:rsidRPr="007D6E36">
        <w:rPr>
          <w:rFonts w:ascii="Times New Roman" w:hAnsi="Times New Roman"/>
          <w:color w:val="000000"/>
          <w:sz w:val="28"/>
          <w:szCs w:val="28"/>
        </w:rPr>
        <w:t>журнал по технике безопасности</w:t>
      </w:r>
      <w:r>
        <w:rPr>
          <w:rFonts w:ascii="Times New Roman" w:hAnsi="Times New Roman"/>
          <w:color w:val="000000"/>
          <w:sz w:val="28"/>
          <w:szCs w:val="28"/>
        </w:rPr>
        <w:t>;</w:t>
      </w:r>
    </w:p>
    <w:p w:rsidR="004A1423" w:rsidRDefault="00B75278" w:rsidP="004A1423">
      <w:pPr>
        <w:shd w:val="clear" w:color="auto" w:fill="FFFFFF"/>
        <w:spacing w:after="0" w:line="240" w:lineRule="auto"/>
        <w:rPr>
          <w:rFonts w:ascii="Times New Roman" w:eastAsia="Times New Roman" w:hAnsi="Times New Roman" w:cs="Times New Roman"/>
          <w:bCs/>
          <w:color w:val="333333"/>
          <w:sz w:val="28"/>
          <w:szCs w:val="28"/>
          <w:lang w:eastAsia="ru-RU"/>
        </w:rPr>
      </w:pPr>
      <w:r w:rsidRPr="00B75278">
        <w:rPr>
          <w:rFonts w:ascii="Times New Roman" w:eastAsia="Times New Roman" w:hAnsi="Times New Roman" w:cs="Times New Roman"/>
          <w:bCs/>
          <w:color w:val="333333"/>
          <w:sz w:val="28"/>
          <w:szCs w:val="28"/>
          <w:lang w:eastAsia="ru-RU"/>
        </w:rPr>
        <w:t>- журнал награждений.</w:t>
      </w:r>
    </w:p>
    <w:p w:rsidR="004A1423" w:rsidRPr="004A1423" w:rsidRDefault="004A1423" w:rsidP="004A1423">
      <w:pPr>
        <w:shd w:val="clear" w:color="auto" w:fill="FFFFFF"/>
        <w:spacing w:after="0" w:line="240" w:lineRule="auto"/>
        <w:rPr>
          <w:rFonts w:ascii="Times New Roman" w:eastAsia="Times New Roman" w:hAnsi="Times New Roman" w:cs="Times New Roman"/>
          <w:bCs/>
          <w:color w:val="333333"/>
          <w:sz w:val="28"/>
          <w:szCs w:val="28"/>
          <w:lang w:eastAsia="ru-RU"/>
        </w:rPr>
      </w:pPr>
      <w:r w:rsidRPr="007D6E36">
        <w:rPr>
          <w:rFonts w:ascii="Times New Roman" w:hAnsi="Times New Roman"/>
          <w:b/>
          <w:bCs/>
          <w:color w:val="000000"/>
          <w:sz w:val="28"/>
          <w:szCs w:val="28"/>
        </w:rPr>
        <w:t>Расписание работы клуба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260"/>
        <w:gridCol w:w="2552"/>
      </w:tblGrid>
      <w:tr w:rsidR="004A1423" w:rsidRPr="002F2D2B" w:rsidTr="00AC5AC7">
        <w:tc>
          <w:tcPr>
            <w:tcW w:w="3686" w:type="dxa"/>
          </w:tcPr>
          <w:p w:rsidR="004A1423" w:rsidRPr="002F2D2B" w:rsidRDefault="004A1423" w:rsidP="00AC5AC7">
            <w:pPr>
              <w:spacing w:after="0" w:line="240" w:lineRule="auto"/>
              <w:rPr>
                <w:rFonts w:ascii="Times New Roman" w:hAnsi="Times New Roman"/>
                <w:b/>
                <w:sz w:val="24"/>
                <w:szCs w:val="24"/>
              </w:rPr>
            </w:pPr>
            <w:r w:rsidRPr="002F2D2B">
              <w:rPr>
                <w:rFonts w:ascii="Times New Roman" w:hAnsi="Times New Roman"/>
                <w:b/>
                <w:sz w:val="24"/>
                <w:szCs w:val="24"/>
              </w:rPr>
              <w:t>Дни недели</w:t>
            </w:r>
          </w:p>
        </w:tc>
        <w:tc>
          <w:tcPr>
            <w:tcW w:w="3260" w:type="dxa"/>
          </w:tcPr>
          <w:p w:rsidR="004A1423" w:rsidRPr="002F2D2B" w:rsidRDefault="004A1423" w:rsidP="00AC5AC7">
            <w:pPr>
              <w:spacing w:after="0" w:line="240" w:lineRule="auto"/>
              <w:rPr>
                <w:rFonts w:ascii="Times New Roman" w:hAnsi="Times New Roman"/>
                <w:b/>
                <w:sz w:val="24"/>
                <w:szCs w:val="24"/>
              </w:rPr>
            </w:pPr>
            <w:r w:rsidRPr="002F2D2B">
              <w:rPr>
                <w:rFonts w:ascii="Times New Roman" w:hAnsi="Times New Roman"/>
                <w:b/>
                <w:sz w:val="24"/>
                <w:szCs w:val="24"/>
              </w:rPr>
              <w:t>время</w:t>
            </w:r>
          </w:p>
        </w:tc>
        <w:tc>
          <w:tcPr>
            <w:tcW w:w="2552"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Вид спорта</w:t>
            </w:r>
          </w:p>
        </w:tc>
      </w:tr>
      <w:tr w:rsidR="004A1423" w:rsidRPr="002F2D2B" w:rsidTr="00AC5AC7">
        <w:tc>
          <w:tcPr>
            <w:tcW w:w="3686"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Четверг</w:t>
            </w:r>
          </w:p>
        </w:tc>
        <w:tc>
          <w:tcPr>
            <w:tcW w:w="3260"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18:00-19:30</w:t>
            </w:r>
          </w:p>
          <w:p w:rsidR="004A1423" w:rsidRPr="002F2D2B" w:rsidRDefault="004A1423" w:rsidP="00AC5AC7">
            <w:pPr>
              <w:spacing w:after="0" w:line="240" w:lineRule="auto"/>
              <w:rPr>
                <w:rFonts w:ascii="Times New Roman" w:hAnsi="Times New Roman"/>
                <w:b/>
                <w:sz w:val="24"/>
                <w:szCs w:val="24"/>
              </w:rPr>
            </w:pPr>
          </w:p>
        </w:tc>
        <w:tc>
          <w:tcPr>
            <w:tcW w:w="2552"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Мини-футбол</w:t>
            </w:r>
          </w:p>
        </w:tc>
      </w:tr>
      <w:tr w:rsidR="004A1423" w:rsidRPr="002F2D2B" w:rsidTr="00AC5AC7">
        <w:tc>
          <w:tcPr>
            <w:tcW w:w="3686"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Суббота</w:t>
            </w:r>
          </w:p>
        </w:tc>
        <w:tc>
          <w:tcPr>
            <w:tcW w:w="3260" w:type="dxa"/>
          </w:tcPr>
          <w:p w:rsidR="004A1423" w:rsidRPr="002F2D2B" w:rsidRDefault="00446007" w:rsidP="004A1423">
            <w:pPr>
              <w:spacing w:after="0" w:line="240" w:lineRule="auto"/>
              <w:rPr>
                <w:rFonts w:ascii="Times New Roman" w:hAnsi="Times New Roman"/>
                <w:b/>
                <w:sz w:val="24"/>
                <w:szCs w:val="24"/>
              </w:rPr>
            </w:pPr>
            <w:r>
              <w:rPr>
                <w:rFonts w:ascii="Times New Roman" w:hAnsi="Times New Roman"/>
                <w:b/>
                <w:sz w:val="24"/>
                <w:szCs w:val="24"/>
              </w:rPr>
              <w:t>16:00-17:30</w:t>
            </w:r>
          </w:p>
          <w:p w:rsidR="004A1423" w:rsidRPr="002F2D2B" w:rsidRDefault="004A1423" w:rsidP="00AC5AC7">
            <w:pPr>
              <w:spacing w:after="0" w:line="240" w:lineRule="auto"/>
              <w:rPr>
                <w:rFonts w:ascii="Times New Roman" w:hAnsi="Times New Roman"/>
                <w:b/>
                <w:sz w:val="24"/>
                <w:szCs w:val="24"/>
              </w:rPr>
            </w:pPr>
          </w:p>
        </w:tc>
        <w:tc>
          <w:tcPr>
            <w:tcW w:w="2552"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Волейбол</w:t>
            </w:r>
          </w:p>
        </w:tc>
      </w:tr>
      <w:tr w:rsidR="004A1423" w:rsidRPr="002F2D2B" w:rsidTr="00AC5AC7">
        <w:trPr>
          <w:trHeight w:val="1088"/>
        </w:trPr>
        <w:tc>
          <w:tcPr>
            <w:tcW w:w="3686" w:type="dxa"/>
          </w:tcPr>
          <w:p w:rsidR="004A1423" w:rsidRPr="002F2D2B" w:rsidRDefault="004A1423" w:rsidP="00AC5AC7">
            <w:pPr>
              <w:spacing w:after="0" w:line="240" w:lineRule="auto"/>
              <w:rPr>
                <w:rFonts w:ascii="Times New Roman" w:hAnsi="Times New Roman"/>
                <w:b/>
                <w:sz w:val="24"/>
                <w:szCs w:val="24"/>
              </w:rPr>
            </w:pPr>
            <w:r w:rsidRPr="002F2D2B">
              <w:rPr>
                <w:rFonts w:ascii="Times New Roman" w:hAnsi="Times New Roman"/>
                <w:b/>
                <w:sz w:val="24"/>
                <w:szCs w:val="24"/>
              </w:rPr>
              <w:t xml:space="preserve">Воскресенье </w:t>
            </w:r>
          </w:p>
        </w:tc>
        <w:tc>
          <w:tcPr>
            <w:tcW w:w="3260"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18:00-19:30</w:t>
            </w:r>
          </w:p>
        </w:tc>
        <w:tc>
          <w:tcPr>
            <w:tcW w:w="2552" w:type="dxa"/>
          </w:tcPr>
          <w:p w:rsidR="004A1423" w:rsidRPr="002F2D2B" w:rsidRDefault="00446007" w:rsidP="00AC5AC7">
            <w:pPr>
              <w:spacing w:after="0" w:line="240" w:lineRule="auto"/>
              <w:rPr>
                <w:rFonts w:ascii="Times New Roman" w:hAnsi="Times New Roman"/>
                <w:b/>
                <w:sz w:val="24"/>
                <w:szCs w:val="24"/>
              </w:rPr>
            </w:pPr>
            <w:r>
              <w:rPr>
                <w:rFonts w:ascii="Times New Roman" w:hAnsi="Times New Roman"/>
                <w:b/>
                <w:sz w:val="24"/>
                <w:szCs w:val="24"/>
              </w:rPr>
              <w:t>Свободный выбор (взрослое население)</w:t>
            </w:r>
          </w:p>
        </w:tc>
      </w:tr>
      <w:tr w:rsidR="004A1423" w:rsidRPr="002F2D2B" w:rsidTr="00AC5AC7">
        <w:tc>
          <w:tcPr>
            <w:tcW w:w="3686" w:type="dxa"/>
          </w:tcPr>
          <w:p w:rsidR="004A1423" w:rsidRPr="002F2D2B" w:rsidRDefault="004A1423" w:rsidP="00AC5AC7">
            <w:pPr>
              <w:spacing w:after="0" w:line="240" w:lineRule="auto"/>
              <w:rPr>
                <w:rFonts w:ascii="Times New Roman" w:hAnsi="Times New Roman"/>
                <w:b/>
                <w:sz w:val="24"/>
                <w:szCs w:val="24"/>
              </w:rPr>
            </w:pPr>
            <w:r w:rsidRPr="002F2D2B">
              <w:rPr>
                <w:rFonts w:ascii="Times New Roman" w:hAnsi="Times New Roman"/>
                <w:b/>
                <w:sz w:val="24"/>
                <w:szCs w:val="24"/>
              </w:rPr>
              <w:t xml:space="preserve">Итого </w:t>
            </w:r>
          </w:p>
        </w:tc>
        <w:tc>
          <w:tcPr>
            <w:tcW w:w="3260" w:type="dxa"/>
          </w:tcPr>
          <w:p w:rsidR="004A1423" w:rsidRPr="002F2D2B" w:rsidRDefault="004A1423" w:rsidP="00446007">
            <w:pPr>
              <w:spacing w:after="0" w:line="240" w:lineRule="auto"/>
              <w:rPr>
                <w:rFonts w:ascii="Times New Roman" w:hAnsi="Times New Roman"/>
                <w:b/>
                <w:sz w:val="24"/>
                <w:szCs w:val="24"/>
              </w:rPr>
            </w:pPr>
          </w:p>
        </w:tc>
        <w:tc>
          <w:tcPr>
            <w:tcW w:w="2552" w:type="dxa"/>
          </w:tcPr>
          <w:p w:rsidR="004A1423" w:rsidRPr="002F2D2B" w:rsidRDefault="004A1423" w:rsidP="00AC5AC7">
            <w:pPr>
              <w:spacing w:after="0" w:line="240" w:lineRule="auto"/>
              <w:rPr>
                <w:rFonts w:ascii="Times New Roman" w:hAnsi="Times New Roman"/>
                <w:b/>
                <w:sz w:val="24"/>
                <w:szCs w:val="24"/>
              </w:rPr>
            </w:pPr>
          </w:p>
        </w:tc>
      </w:tr>
    </w:tbl>
    <w:p w:rsidR="004A1423" w:rsidRDefault="004A1423" w:rsidP="00B75278">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B75278" w:rsidRPr="004A1423" w:rsidRDefault="00CA74D9" w:rsidP="00B75278">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w:t>
      </w:r>
      <w:r w:rsidR="001A6CF6">
        <w:rPr>
          <w:rFonts w:ascii="Times New Roman" w:hAnsi="Times New Roman"/>
          <w:b/>
          <w:bCs/>
          <w:color w:val="000000"/>
          <w:sz w:val="28"/>
          <w:szCs w:val="28"/>
        </w:rPr>
        <w:t>Содержание учебного плана</w:t>
      </w:r>
    </w:p>
    <w:p w:rsidR="00B75278" w:rsidRDefault="00B75278" w:rsidP="00B75278">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1A6CF6" w:rsidRPr="002F2D2B" w:rsidTr="004A1423">
        <w:trPr>
          <w:trHeight w:val="509"/>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 xml:space="preserve">Направления </w:t>
            </w:r>
          </w:p>
        </w:tc>
      </w:tr>
      <w:tr w:rsidR="001A6CF6" w:rsidRPr="002F2D2B" w:rsidTr="004A1423">
        <w:trPr>
          <w:trHeight w:val="343"/>
        </w:trPr>
        <w:tc>
          <w:tcPr>
            <w:tcW w:w="8046" w:type="dxa"/>
          </w:tcPr>
          <w:p w:rsidR="001A6CF6" w:rsidRPr="002F2D2B" w:rsidRDefault="00446007" w:rsidP="00AC5AC7">
            <w:pPr>
              <w:spacing w:after="0" w:line="240" w:lineRule="auto"/>
              <w:jc w:val="center"/>
              <w:rPr>
                <w:rFonts w:ascii="Times New Roman" w:hAnsi="Times New Roman"/>
                <w:b/>
                <w:sz w:val="28"/>
                <w:szCs w:val="28"/>
              </w:rPr>
            </w:pPr>
            <w:r>
              <w:rPr>
                <w:rFonts w:ascii="Times New Roman" w:hAnsi="Times New Roman"/>
                <w:b/>
                <w:sz w:val="28"/>
                <w:szCs w:val="28"/>
              </w:rPr>
              <w:t>Мини-футбол</w:t>
            </w:r>
          </w:p>
        </w:tc>
      </w:tr>
      <w:tr w:rsidR="001A6CF6" w:rsidRPr="002F2D2B" w:rsidTr="004A1423">
        <w:trPr>
          <w:trHeight w:val="419"/>
        </w:trPr>
        <w:tc>
          <w:tcPr>
            <w:tcW w:w="8046" w:type="dxa"/>
          </w:tcPr>
          <w:p w:rsidR="001A6CF6" w:rsidRPr="002F2D2B" w:rsidRDefault="00446007" w:rsidP="00AC5AC7">
            <w:pPr>
              <w:spacing w:after="0" w:line="240" w:lineRule="auto"/>
              <w:jc w:val="center"/>
              <w:rPr>
                <w:rFonts w:ascii="Times New Roman" w:hAnsi="Times New Roman"/>
                <w:b/>
                <w:sz w:val="28"/>
                <w:szCs w:val="28"/>
              </w:rPr>
            </w:pPr>
            <w:r>
              <w:rPr>
                <w:rFonts w:ascii="Times New Roman" w:hAnsi="Times New Roman"/>
                <w:b/>
                <w:sz w:val="28"/>
                <w:szCs w:val="28"/>
              </w:rPr>
              <w:t>Волейбол</w:t>
            </w:r>
          </w:p>
        </w:tc>
      </w:tr>
    </w:tbl>
    <w:p w:rsidR="004A1423" w:rsidRDefault="004A1423"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446007" w:rsidRDefault="00446007"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446007" w:rsidRDefault="00446007"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lastRenderedPageBreak/>
        <w:t>Планирование</w:t>
      </w:r>
      <w:r>
        <w:rPr>
          <w:rFonts w:ascii="Times New Roman" w:hAnsi="Times New Roman"/>
          <w:color w:val="000000"/>
          <w:sz w:val="28"/>
          <w:szCs w:val="28"/>
        </w:rPr>
        <w:t> работы клуба</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Внеклассная физкультурно-спортивная работа в школе планируется на учебный год.</w:t>
      </w:r>
    </w:p>
    <w:p w:rsidR="006F1C0D" w:rsidRPr="007D6E36" w:rsidRDefault="006F1C0D" w:rsidP="006F1C0D">
      <w:pPr>
        <w:shd w:val="clear" w:color="auto" w:fill="FFFFFF"/>
        <w:spacing w:before="100" w:beforeAutospacing="1" w:after="100" w:afterAutospacing="1" w:line="240" w:lineRule="auto"/>
        <w:jc w:val="both"/>
        <w:rPr>
          <w:rFonts w:ascii="Times New Roman" w:hAnsi="Times New Roman"/>
          <w:color w:val="000000"/>
          <w:sz w:val="28"/>
          <w:szCs w:val="28"/>
        </w:rPr>
      </w:pPr>
      <w:r w:rsidRPr="007D6E36">
        <w:rPr>
          <w:rFonts w:ascii="Times New Roman" w:hAnsi="Times New Roman"/>
          <w:color w:val="000000"/>
          <w:sz w:val="28"/>
          <w:szCs w:val="28"/>
        </w:rPr>
        <w:t>Программой клуба предусмотрена организация спортивных с</w:t>
      </w:r>
      <w:r w:rsidR="00A219F1">
        <w:rPr>
          <w:rFonts w:ascii="Times New Roman" w:hAnsi="Times New Roman"/>
          <w:color w:val="000000"/>
          <w:sz w:val="28"/>
          <w:szCs w:val="28"/>
        </w:rPr>
        <w:t xml:space="preserve">екций по различным видам спорта: </w:t>
      </w:r>
      <w:r w:rsidR="00446007">
        <w:rPr>
          <w:rFonts w:ascii="Times New Roman" w:hAnsi="Times New Roman"/>
          <w:color w:val="000000"/>
          <w:sz w:val="28"/>
          <w:szCs w:val="28"/>
        </w:rPr>
        <w:t>мини футбол, волейбол</w:t>
      </w:r>
      <w:r w:rsidR="00A219F1">
        <w:rPr>
          <w:rFonts w:ascii="Times New Roman" w:hAnsi="Times New Roman"/>
          <w:color w:val="000000"/>
          <w:sz w:val="28"/>
          <w:szCs w:val="28"/>
        </w:rPr>
        <w:t>.</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План утверждает директор и доводит до сведения педагогического коллектива школы.</w:t>
      </w:r>
    </w:p>
    <w:sectPr w:rsidR="00CA74D9" w:rsidSect="004934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90" w:rsidRDefault="00FA6490" w:rsidP="00BF72D7">
      <w:pPr>
        <w:spacing w:after="0" w:line="240" w:lineRule="auto"/>
      </w:pPr>
      <w:r>
        <w:separator/>
      </w:r>
    </w:p>
  </w:endnote>
  <w:endnote w:type="continuationSeparator" w:id="0">
    <w:p w:rsidR="00FA6490" w:rsidRDefault="00FA6490" w:rsidP="00B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90" w:rsidRDefault="00FA6490" w:rsidP="00BF72D7">
      <w:pPr>
        <w:spacing w:after="0" w:line="240" w:lineRule="auto"/>
      </w:pPr>
      <w:r>
        <w:separator/>
      </w:r>
    </w:p>
  </w:footnote>
  <w:footnote w:type="continuationSeparator" w:id="0">
    <w:p w:rsidR="00FA6490" w:rsidRDefault="00FA6490" w:rsidP="00BF7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21"/>
  </w:num>
  <w:num w:numId="6">
    <w:abstractNumId w:val="9"/>
  </w:num>
  <w:num w:numId="7">
    <w:abstractNumId w:val="13"/>
  </w:num>
  <w:num w:numId="8">
    <w:abstractNumId w:val="6"/>
  </w:num>
  <w:num w:numId="9">
    <w:abstractNumId w:val="7"/>
  </w:num>
  <w:num w:numId="10">
    <w:abstractNumId w:val="10"/>
  </w:num>
  <w:num w:numId="11">
    <w:abstractNumId w:val="1"/>
  </w:num>
  <w:num w:numId="12">
    <w:abstractNumId w:val="20"/>
  </w:num>
  <w:num w:numId="13">
    <w:abstractNumId w:val="0"/>
  </w:num>
  <w:num w:numId="14">
    <w:abstractNumId w:val="22"/>
  </w:num>
  <w:num w:numId="15">
    <w:abstractNumId w:val="19"/>
  </w:num>
  <w:num w:numId="16">
    <w:abstractNumId w:val="14"/>
  </w:num>
  <w:num w:numId="17">
    <w:abstractNumId w:val="11"/>
  </w:num>
  <w:num w:numId="18">
    <w:abstractNumId w:val="3"/>
  </w:num>
  <w:num w:numId="19">
    <w:abstractNumId w:val="15"/>
  </w:num>
  <w:num w:numId="20">
    <w:abstractNumId w:val="5"/>
  </w:num>
  <w:num w:numId="21">
    <w:abstractNumId w:val="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2DF6"/>
    <w:rsid w:val="0002734E"/>
    <w:rsid w:val="00034350"/>
    <w:rsid w:val="000B153E"/>
    <w:rsid w:val="000C0B7F"/>
    <w:rsid w:val="001572FA"/>
    <w:rsid w:val="00185687"/>
    <w:rsid w:val="001A6CF6"/>
    <w:rsid w:val="001E7C7B"/>
    <w:rsid w:val="00275561"/>
    <w:rsid w:val="002E514F"/>
    <w:rsid w:val="003343C6"/>
    <w:rsid w:val="00422DE5"/>
    <w:rsid w:val="00427023"/>
    <w:rsid w:val="00446007"/>
    <w:rsid w:val="0048449C"/>
    <w:rsid w:val="00493487"/>
    <w:rsid w:val="004A1423"/>
    <w:rsid w:val="004D3946"/>
    <w:rsid w:val="00511C2E"/>
    <w:rsid w:val="0054257C"/>
    <w:rsid w:val="00565BA8"/>
    <w:rsid w:val="005A6158"/>
    <w:rsid w:val="005B7FAC"/>
    <w:rsid w:val="005F1C1C"/>
    <w:rsid w:val="006122D9"/>
    <w:rsid w:val="006F1C0D"/>
    <w:rsid w:val="00750FF9"/>
    <w:rsid w:val="00766B4D"/>
    <w:rsid w:val="007B2217"/>
    <w:rsid w:val="008269C7"/>
    <w:rsid w:val="008B080C"/>
    <w:rsid w:val="008E03E2"/>
    <w:rsid w:val="009447C3"/>
    <w:rsid w:val="009B0686"/>
    <w:rsid w:val="009D7ADF"/>
    <w:rsid w:val="009F0816"/>
    <w:rsid w:val="009F0EFB"/>
    <w:rsid w:val="00A219F1"/>
    <w:rsid w:val="00A81098"/>
    <w:rsid w:val="00A851E9"/>
    <w:rsid w:val="00AF5292"/>
    <w:rsid w:val="00B75278"/>
    <w:rsid w:val="00B87693"/>
    <w:rsid w:val="00BB297A"/>
    <w:rsid w:val="00BF72D7"/>
    <w:rsid w:val="00C154A7"/>
    <w:rsid w:val="00C61CF4"/>
    <w:rsid w:val="00C867FB"/>
    <w:rsid w:val="00C86985"/>
    <w:rsid w:val="00CA74D9"/>
    <w:rsid w:val="00CE11E1"/>
    <w:rsid w:val="00D3142F"/>
    <w:rsid w:val="00D50428"/>
    <w:rsid w:val="00D51546"/>
    <w:rsid w:val="00D85D7F"/>
    <w:rsid w:val="00DE4AA0"/>
    <w:rsid w:val="00E15E2C"/>
    <w:rsid w:val="00E45D7A"/>
    <w:rsid w:val="00EF725F"/>
    <w:rsid w:val="00F42DF6"/>
    <w:rsid w:val="00F4600B"/>
    <w:rsid w:val="00FA6490"/>
    <w:rsid w:val="00FB0643"/>
    <w:rsid w:val="00FE1D5C"/>
    <w:rsid w:val="00FE4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1">
    <w:name w:val="Обычный1"/>
    <w:rsid w:val="00AF5292"/>
    <w:rPr>
      <w:rFonts w:ascii="Calibri" w:eastAsia="Calibri" w:hAnsi="Calibri" w:cs="Calibri"/>
      <w:lang w:eastAsia="ru-RU"/>
    </w:rPr>
  </w:style>
  <w:style w:type="paragraph" w:styleId="aa">
    <w:name w:val="No Spacing"/>
    <w:uiPriority w:val="99"/>
    <w:qFormat/>
    <w:rsid w:val="001A6CF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Василий Пупкин</cp:lastModifiedBy>
  <cp:revision>21</cp:revision>
  <dcterms:created xsi:type="dcterms:W3CDTF">2021-06-06T00:49:00Z</dcterms:created>
  <dcterms:modified xsi:type="dcterms:W3CDTF">2022-11-30T16:23:00Z</dcterms:modified>
</cp:coreProperties>
</file>